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9" w:rsidRDefault="00A940F0" w:rsidP="00A940F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 чел., проживание в номере «Стандарт»</w:t>
      </w:r>
    </w:p>
    <w:p w:rsidR="00776BFA" w:rsidRDefault="00776BFA" w:rsidP="00776BFA">
      <w:pPr>
        <w:pStyle w:val="a3"/>
        <w:tabs>
          <w:tab w:val="center" w:pos="4677"/>
          <w:tab w:val="left" w:pos="5387"/>
          <w:tab w:val="left" w:pos="6528"/>
        </w:tabs>
        <w:ind w:right="0"/>
        <w:rPr>
          <w:sz w:val="24"/>
          <w:u w:val="single"/>
        </w:rPr>
      </w:pPr>
      <w:r>
        <w:rPr>
          <w:sz w:val="24"/>
        </w:rPr>
        <w:t>ДОГОВОР  № П-/</w:t>
      </w:r>
    </w:p>
    <w:p w:rsidR="00776BFA" w:rsidRDefault="00776BFA" w:rsidP="00776BFA">
      <w:pPr>
        <w:spacing w:after="0"/>
        <w:rPr>
          <w:rFonts w:ascii="Times New Roman" w:hAnsi="Times New Roman"/>
          <w:sz w:val="24"/>
          <w:szCs w:val="24"/>
        </w:rPr>
      </w:pPr>
    </w:p>
    <w:p w:rsidR="00776BFA" w:rsidRDefault="00776BFA" w:rsidP="00776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Москва                                                                                       «»  2019   г.</w:t>
      </w:r>
    </w:p>
    <w:p w:rsidR="00776BFA" w:rsidRDefault="00776BFA" w:rsidP="00776B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BFA" w:rsidRDefault="00776BFA" w:rsidP="00776B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унитарное предприятие «Всероссийский научно-исследовательский институт метрологической службы» (ФГУП «ВНИИМС»), именуемое в дальнейшем «Исполнитель», в лице Заместителя директора по управлению качеством              Гусенкова С.В. действующего на основании доверенности  № 601-16/153 от 28.12.2018 г, с одной стороны,  и </w:t>
      </w:r>
      <w:r w:rsidR="00A940F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«» (</w:t>
      </w:r>
      <w:r w:rsidR="00A940F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«»), именуемое в дальнейшем ЗАКАЗЧИК, в лице,</w:t>
      </w:r>
      <w:r w:rsidR="00A940F0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A940F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нижеследующем:</w:t>
      </w:r>
    </w:p>
    <w:p w:rsidR="00776BFA" w:rsidRDefault="00776BFA" w:rsidP="00776B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776BFA" w:rsidRDefault="00776BFA" w:rsidP="00776BF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76BFA" w:rsidRDefault="00776BFA" w:rsidP="00776B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ЗАКАЗЧИК  поручает,  а   ИСПОЛНИТЕЛЬ принимает на себя оказание услуг  по организации участия 1 (одного) специалиста ЗАКАЗЧИКА во </w:t>
      </w:r>
      <w:r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</w:t>
      </w:r>
      <w:r w:rsidR="00A940F0">
        <w:rPr>
          <w:rFonts w:ascii="Times New Roman" w:hAnsi="Times New Roman"/>
          <w:b/>
          <w:sz w:val="24"/>
          <w:szCs w:val="24"/>
        </w:rPr>
        <w:t>Метрологическое обеспечение промышленности - 2019</w:t>
      </w:r>
      <w:r>
        <w:rPr>
          <w:rFonts w:ascii="Times New Roman" w:hAnsi="Times New Roman"/>
          <w:b/>
          <w:sz w:val="24"/>
          <w:szCs w:val="24"/>
        </w:rPr>
        <w:t>» (ВНПК)</w:t>
      </w:r>
      <w:r>
        <w:rPr>
          <w:rFonts w:ascii="Times New Roman" w:hAnsi="Times New Roman"/>
          <w:bCs/>
          <w:sz w:val="24"/>
          <w:szCs w:val="24"/>
        </w:rPr>
        <w:t xml:space="preserve">, проводимой с 15 по 20 сентября 2019 г. на базе </w:t>
      </w:r>
      <w:r>
        <w:rPr>
          <w:rFonts w:ascii="Times New Roman" w:hAnsi="Times New Roman"/>
          <w:sz w:val="24"/>
          <w:szCs w:val="24"/>
        </w:rPr>
        <w:t>ФГАУ ОК «Дагомыс» Управления делами Президента Российской Федерации, г. Сочи, Краснодарский край</w:t>
      </w:r>
    </w:p>
    <w:p w:rsidR="00776BFA" w:rsidRDefault="00776BFA" w:rsidP="00776BFA">
      <w:pPr>
        <w:pStyle w:val="4"/>
        <w:numPr>
          <w:ilvl w:val="0"/>
          <w:numId w:val="1"/>
        </w:numPr>
        <w:ind w:left="0" w:right="0"/>
      </w:pPr>
      <w:r>
        <w:t>ОБЯЗАННОСТИ СТОРОН</w:t>
      </w: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предоставляет ЗАКАЗЧИКУ программу и список участников  ВНПК до начала конференции.</w:t>
      </w:r>
    </w:p>
    <w:p w:rsidR="00776BFA" w:rsidRDefault="00776BFA" w:rsidP="00776BFA">
      <w:pPr>
        <w:pStyle w:val="a7"/>
        <w:ind w:right="0"/>
        <w:rPr>
          <w:sz w:val="24"/>
        </w:rPr>
      </w:pPr>
      <w:r>
        <w:rPr>
          <w:sz w:val="24"/>
        </w:rPr>
        <w:t>2.2. По  окончании  ВНПК ИСПОЛНИТЕЛЬ  выдает  представителю  ЗАКАЗЧИКА</w:t>
      </w:r>
    </w:p>
    <w:p w:rsidR="00776BFA" w:rsidRDefault="00776BFA" w:rsidP="00776BFA">
      <w:pPr>
        <w:pStyle w:val="a7"/>
        <w:ind w:right="0"/>
        <w:rPr>
          <w:sz w:val="24"/>
        </w:rPr>
      </w:pPr>
      <w:r>
        <w:rPr>
          <w:sz w:val="24"/>
        </w:rPr>
        <w:t>именной сертификат участника.</w:t>
      </w: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ИСПОЛНИТЕЛЬ  обязуется  по окончании ВНПК представить ЗАКАЗЧИКУ акт сдачи – приемки оказанных услуг. </w:t>
      </w: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ЗАКАЗЧИК обязуется произвести 100% предоплату ИСПОЛНИТЕЛЮ стоимости услуг по настоящему договору. </w:t>
      </w: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обязуется в течение 5 рабочих дней после получения акта сдачи-приемки  оказанных услуг направить ИСПОЛНИТЕЛЮ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подписанный акт сдачи - приемки оказанных услуг или мотивированный отказ от приемки оказанных услуг.</w:t>
      </w: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Счет-фактура предоставляется ИСПОЛНИТЕЛЕМ в соответствии с действующим законодательством на основании подписанного с двух сторон акта сдачи-приемки оказанных услуг. </w:t>
      </w: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ИСПОЛНИТЕЛЬ обязуется своевременно информировать ЗАКАЗЧИКА об изменениях срока и места проведения ВНПК, а также стоимости участия ЗАКАЗЧИКА, не позднее семи календарных дней до ее начала.</w:t>
      </w:r>
    </w:p>
    <w:p w:rsidR="00776BFA" w:rsidRDefault="00776BFA" w:rsidP="00776BFA">
      <w:pPr>
        <w:pStyle w:val="a7"/>
        <w:ind w:right="0"/>
        <w:rPr>
          <w:sz w:val="24"/>
        </w:rPr>
      </w:pPr>
    </w:p>
    <w:p w:rsidR="00776BFA" w:rsidRDefault="00776BFA" w:rsidP="00776BFA">
      <w:pPr>
        <w:pStyle w:val="4"/>
        <w:numPr>
          <w:ilvl w:val="0"/>
          <w:numId w:val="1"/>
        </w:numPr>
        <w:ind w:left="0" w:right="0"/>
      </w:pPr>
      <w:r>
        <w:t>СТОИМОСТЬ ОКАЗАННЫХ УСЛУГ И ПОРЯДОК РАСЧЕТОВ</w:t>
      </w:r>
    </w:p>
    <w:p w:rsidR="00776BFA" w:rsidRDefault="00776BFA" w:rsidP="00776B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6BFA" w:rsidRDefault="00776BFA" w:rsidP="00776BFA">
      <w:pPr>
        <w:pStyle w:val="a7"/>
        <w:ind w:left="0" w:right="0" w:firstLine="0"/>
        <w:rPr>
          <w:sz w:val="24"/>
        </w:rPr>
      </w:pPr>
      <w:r>
        <w:rPr>
          <w:sz w:val="24"/>
        </w:rPr>
        <w:t>3.1. За оказанные услуги согласно настоящему договору ЗАКАЗЧИК перечисляет ИСПОЛНИТЕЛЮ сумму в размере 64 875 руб. 00 коп. (Шестьдесят четыре тысячи восемьсот семьдесят пять рублей 00 копеек), в т.ч. НДС (20%) – 10 812 руб. 50 коп. (Десять тысяч восемьсот двенадцать рублей 50 копеек). В указанную сумму входит стоимость одноместного размещения в номере «Стандарт», трехразового питания, выдаваемых канцелярских принадлежностей и информационных материалов, участия в мероприятиях по программе ВНПК.</w:t>
      </w:r>
    </w:p>
    <w:p w:rsidR="00776BFA" w:rsidRDefault="00776BFA" w:rsidP="00776BFA">
      <w:pPr>
        <w:pStyle w:val="a7"/>
        <w:ind w:left="0" w:right="0" w:firstLine="0"/>
        <w:rPr>
          <w:sz w:val="24"/>
        </w:rPr>
      </w:pPr>
      <w:r>
        <w:rPr>
          <w:sz w:val="24"/>
        </w:rPr>
        <w:t>3.2. Оплата осуществляется ЗАКАЗЧИКОМ путем перечисления денежных средств на расчетный счет ИСПОЛНИТЕЛЯ.</w:t>
      </w:r>
    </w:p>
    <w:p w:rsidR="00776BFA" w:rsidRDefault="00776BFA" w:rsidP="00776BFA">
      <w:pPr>
        <w:pStyle w:val="a7"/>
        <w:ind w:left="0" w:right="0" w:firstLine="0"/>
        <w:rPr>
          <w:sz w:val="24"/>
        </w:rPr>
      </w:pPr>
    </w:p>
    <w:p w:rsidR="00776BFA" w:rsidRDefault="00776BFA" w:rsidP="00776BFA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76BFA" w:rsidRDefault="00776BFA" w:rsidP="00776BFA">
      <w:pPr>
        <w:pStyle w:val="a8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776BFA" w:rsidRDefault="00776BFA" w:rsidP="00776BFA">
      <w:pPr>
        <w:pStyle w:val="a5"/>
      </w:pPr>
      <w: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776BFA" w:rsidRDefault="00776BFA" w:rsidP="002C33DF">
      <w:pPr>
        <w:pStyle w:val="a5"/>
      </w:pPr>
      <w:r>
        <w:lastRenderedPageBreak/>
        <w:t>4.2. В случае расторжения настоящего договора по инициативе ЗАКАЗЧИКА менее, чем за 5 календарных дней до начала ВНПК, если эта инициатива не связана с наступлением обстоятельств непреодолимой силы, ИСПОЛНИТЕЛЬ возвращает ЗАКАЗЧИКУ денежные средства в размере 50% от суммы, указанной в п. 3.1. настоящего договора.</w:t>
      </w:r>
    </w:p>
    <w:p w:rsidR="00776BFA" w:rsidRDefault="00776BFA" w:rsidP="00776B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6BFA" w:rsidRDefault="00776BFA" w:rsidP="00776BFA">
      <w:pPr>
        <w:pStyle w:val="a5"/>
        <w:jc w:val="center"/>
        <w:rPr>
          <w:b/>
        </w:rPr>
      </w:pPr>
      <w:r>
        <w:rPr>
          <w:b/>
        </w:rPr>
        <w:t>5. ПРОЧИЕ УСЛОВИЯ</w:t>
      </w:r>
    </w:p>
    <w:p w:rsidR="00776BFA" w:rsidRDefault="00776BFA" w:rsidP="00776BFA">
      <w:pPr>
        <w:pStyle w:val="a5"/>
        <w:rPr>
          <w:b/>
          <w:sz w:val="16"/>
          <w:szCs w:val="16"/>
        </w:rPr>
      </w:pPr>
    </w:p>
    <w:p w:rsidR="00776BFA" w:rsidRDefault="00776BFA" w:rsidP="00776BFA">
      <w:pPr>
        <w:pStyle w:val="a5"/>
      </w:pPr>
      <w:r>
        <w:t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вступает в силу со дня его подписания сторонами и действует до окончания  взаиморасчетов.</w:t>
      </w:r>
    </w:p>
    <w:p w:rsidR="00776BFA" w:rsidRDefault="00776BFA" w:rsidP="00776BF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76BFA" w:rsidRDefault="00776BFA" w:rsidP="00776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776BFA" w:rsidRDefault="00776BFA" w:rsidP="00776B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стороны, заключившие договор, нельзя возложить никакой ответственности, если полное или частичное исполнение обязательств договора затруднено обстоятельствами непреодолимой силы, которые не зависят ни от одной из сторон.</w:t>
      </w:r>
    </w:p>
    <w:p w:rsidR="00776BFA" w:rsidRDefault="00776BFA" w:rsidP="0077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наступлении обстоятельств непреодолимой силы (пожар, стихийные бедствия, блокада, запрещение экспорта или импорта, изменение налогового, таможенного, хозяйственного или иного законодательства РФ, а также другие, не зависящие от сторон обстоятельства), сторона, для которой возникли обстоятельства непреодолимой силы, должна известить другую сторону в течение 5 дней в письменной форме.</w:t>
      </w:r>
    </w:p>
    <w:p w:rsidR="00776BFA" w:rsidRDefault="00776BFA" w:rsidP="00776BF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6BFA" w:rsidRDefault="00776BFA" w:rsidP="00776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776BFA" w:rsidRDefault="00776BFA" w:rsidP="00776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19"/>
      </w:tblGrid>
      <w:tr w:rsidR="00776BFA" w:rsidTr="00776BF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BFA" w:rsidRDefault="00776BFA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«Исполнитель»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BFA" w:rsidRDefault="00776BFA">
            <w:pPr>
              <w:spacing w:after="2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«Заказчик»</w:t>
            </w:r>
          </w:p>
        </w:tc>
      </w:tr>
      <w:tr w:rsidR="00776BFA" w:rsidTr="00776BF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76BFA" w:rsidRDefault="00776B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ФГУП «ВНИИМС»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119361, Москва, 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Озерная ул., 46.    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7736042404, КПП 772901001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1037700173598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р/c 40502810138180100012 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ПАО Сбербанк, г. Москва, 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30101810400000000225,</w:t>
            </w:r>
          </w:p>
          <w:p w:rsidR="00776BFA" w:rsidRDefault="00776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776BFA" w:rsidRDefault="00776B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776BFA" w:rsidRDefault="00776BF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76BFA" w:rsidRDefault="00776BF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6BFA" w:rsidRDefault="00776BFA" w:rsidP="00776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</w:t>
      </w:r>
    </w:p>
    <w:p w:rsidR="00776BFA" w:rsidRDefault="00776BFA" w:rsidP="00776B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управлению качеством                               </w:t>
      </w:r>
    </w:p>
    <w:p w:rsidR="00776BFA" w:rsidRDefault="00776BFA" w:rsidP="00776B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76BFA" w:rsidRDefault="00776BFA" w:rsidP="00776BF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_______________С.В. Гусенков                     ____________________ </w:t>
      </w:r>
    </w:p>
    <w:p w:rsidR="00776BFA" w:rsidRDefault="00776BFA" w:rsidP="00776BFA">
      <w:r>
        <w:rPr>
          <w:rFonts w:ascii="Times New Roman" w:hAnsi="Times New Roman"/>
        </w:rPr>
        <w:t>М.П.                                                                   М.П.</w:t>
      </w:r>
    </w:p>
    <w:p w:rsidR="00B90A95" w:rsidRDefault="00B90A95" w:rsidP="00B90A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A95" w:rsidRDefault="00B90A95" w:rsidP="00B90A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A95" w:rsidRDefault="00B90A95" w:rsidP="00B90A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A95" w:rsidRDefault="00B90A95" w:rsidP="00B90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2CD4" w:rsidRDefault="00F12CD4" w:rsidP="00F12CD4"/>
    <w:p w:rsidR="002C33DF" w:rsidRDefault="002C33DF" w:rsidP="00F12CD4"/>
    <w:p w:rsidR="002C33DF" w:rsidRDefault="002C33DF" w:rsidP="00F12CD4"/>
    <w:p w:rsidR="007E7229" w:rsidRDefault="007E7229" w:rsidP="00F12CD4"/>
    <w:p w:rsidR="007E7229" w:rsidRPr="00F01E74" w:rsidRDefault="007E7229" w:rsidP="007E7229">
      <w:pPr>
        <w:pStyle w:val="a3"/>
        <w:tabs>
          <w:tab w:val="left" w:pos="5387"/>
        </w:tabs>
        <w:ind w:right="0"/>
        <w:jc w:val="right"/>
        <w:rPr>
          <w:b w:val="0"/>
          <w:sz w:val="22"/>
          <w:szCs w:val="22"/>
        </w:rPr>
      </w:pPr>
      <w:r>
        <w:rPr>
          <w:sz w:val="24"/>
        </w:rPr>
        <w:lastRenderedPageBreak/>
        <w:t xml:space="preserve">                            </w:t>
      </w:r>
      <w:r w:rsidR="00A940F0" w:rsidRPr="00A940F0">
        <w:rPr>
          <w:b w:val="0"/>
          <w:sz w:val="22"/>
          <w:szCs w:val="22"/>
        </w:rPr>
        <w:t>1 чел., без</w:t>
      </w:r>
      <w:r w:rsidRPr="00F01E74">
        <w:rPr>
          <w:b w:val="0"/>
          <w:sz w:val="22"/>
          <w:szCs w:val="22"/>
        </w:rPr>
        <w:t xml:space="preserve"> оплаты проживания</w:t>
      </w:r>
    </w:p>
    <w:p w:rsidR="00A940F0" w:rsidRDefault="00A940F0" w:rsidP="00A940F0">
      <w:pPr>
        <w:pStyle w:val="a3"/>
        <w:tabs>
          <w:tab w:val="center" w:pos="4677"/>
          <w:tab w:val="left" w:pos="5387"/>
          <w:tab w:val="left" w:pos="6528"/>
        </w:tabs>
        <w:ind w:right="0"/>
        <w:rPr>
          <w:sz w:val="24"/>
          <w:u w:val="single"/>
        </w:rPr>
      </w:pPr>
      <w:r>
        <w:rPr>
          <w:sz w:val="24"/>
        </w:rPr>
        <w:t>ДОГОВОР  № П-/</w:t>
      </w:r>
    </w:p>
    <w:p w:rsidR="00A940F0" w:rsidRDefault="00A940F0" w:rsidP="00A940F0">
      <w:pPr>
        <w:spacing w:after="0"/>
        <w:rPr>
          <w:rFonts w:ascii="Times New Roman" w:hAnsi="Times New Roman"/>
          <w:sz w:val="24"/>
          <w:szCs w:val="24"/>
        </w:rPr>
      </w:pPr>
    </w:p>
    <w:p w:rsidR="00A940F0" w:rsidRDefault="00A940F0" w:rsidP="00A940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Москва                                                                                       «»  2019   г.</w:t>
      </w:r>
    </w:p>
    <w:p w:rsidR="00A940F0" w:rsidRDefault="00A940F0" w:rsidP="00A940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0F0" w:rsidRDefault="00A940F0" w:rsidP="00A940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унитарное предприятие «Всероссийский научно-исследовательский институт метрологической службы» (ФГУП «ВНИИМС»), именуемое в дальнейшем «Исполнитель», в лице Заместителя директора по управлению качеством              Гусенкова С.В. действующего на основании доверенности  № 601-16/153 от 28.12.2018 г, с одной стороны,  и _______________________ «» (____ «»), именуемое в дальнейшем ЗАКАЗЧИК, в лице, _______________ действующего на основании _________, с другой стороны, заключили настоящий Договор о нижеследующем:</w:t>
      </w:r>
    </w:p>
    <w:p w:rsidR="00A940F0" w:rsidRDefault="00A940F0" w:rsidP="00A940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A940F0" w:rsidRPr="00A940F0" w:rsidRDefault="00A940F0" w:rsidP="00A940F0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F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940F0" w:rsidRDefault="00A940F0" w:rsidP="00A940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ЗАКАЗЧИК  поручает,  а   ИСПОЛНИТЕЛЬ принимает на себя оказание услуг  по организации участия 1 (одного) специалиста ЗАКАЗЧИКА во </w:t>
      </w:r>
      <w:r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«Метрологическое обеспечение промышленности - 2019» (ВНПК)</w:t>
      </w:r>
      <w:r>
        <w:rPr>
          <w:rFonts w:ascii="Times New Roman" w:hAnsi="Times New Roman"/>
          <w:bCs/>
          <w:sz w:val="24"/>
          <w:szCs w:val="24"/>
        </w:rPr>
        <w:t xml:space="preserve">, проводимой с 15 по 20 сентября 2019 г. на базе </w:t>
      </w:r>
      <w:r>
        <w:rPr>
          <w:rFonts w:ascii="Times New Roman" w:hAnsi="Times New Roman"/>
          <w:sz w:val="24"/>
          <w:szCs w:val="24"/>
        </w:rPr>
        <w:t>ФГАУ ОК «Дагомыс» Управления делами Президента Российской Федерации, г. Сочи, Краснодарский край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F0" w:rsidRDefault="00A940F0" w:rsidP="00A940F0">
      <w:pPr>
        <w:pStyle w:val="4"/>
        <w:numPr>
          <w:ilvl w:val="0"/>
          <w:numId w:val="4"/>
        </w:numPr>
        <w:ind w:left="0" w:right="0"/>
      </w:pPr>
      <w:r>
        <w:t>ОБЯЗАННОСТИ СТОРОН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предоставляет ЗАКАЗЧИКУ программу и список участников  ВНПК до начала конференции.</w:t>
      </w:r>
    </w:p>
    <w:p w:rsidR="00A940F0" w:rsidRDefault="00A940F0" w:rsidP="00A940F0">
      <w:pPr>
        <w:pStyle w:val="a7"/>
        <w:ind w:right="0"/>
        <w:rPr>
          <w:sz w:val="24"/>
        </w:rPr>
      </w:pPr>
      <w:r>
        <w:rPr>
          <w:sz w:val="24"/>
        </w:rPr>
        <w:t>2.2. По  окончании  ВНПК ИСПОЛНИТЕЛЬ  выдает  представителю  ЗАКАЗЧИКА</w:t>
      </w:r>
    </w:p>
    <w:p w:rsidR="00A940F0" w:rsidRDefault="00A940F0" w:rsidP="00A940F0">
      <w:pPr>
        <w:pStyle w:val="a7"/>
        <w:ind w:right="0"/>
        <w:rPr>
          <w:sz w:val="24"/>
        </w:rPr>
      </w:pPr>
      <w:r>
        <w:rPr>
          <w:sz w:val="24"/>
        </w:rPr>
        <w:t>именной сертификат участника.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ИСПОЛНИТЕЛЬ  обязуется  по окончании ВНПК представить ЗАКАЗЧИКУ акт сдачи – приемки оказанных услуг. 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ЗАКАЗЧИК обязуется произвести 100% предоплату ИСПОЛНИТЕЛЮ стоимости услуг по настоящему договору. 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обязуется в течение 5 рабочих дней после получения акта сдачи-приемки  оказанных услуг направить ИСПОЛНИТЕЛЮ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подписанный акт сдачи - приемки оказанных услуг или мотивированный отказ от приемки оказанных услуг.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Счет-фактура предоставляется ИСПОЛНИТЕЛЕМ в соответствии с действующим законодательством на основании подписанного с двух сторон акта сдачи-приемки оказанных услуг. 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ИСПОЛНИТЕЛЬ обязуется своевременно информировать ЗАКАЗЧИКА об изменениях срока и места проведения ВНПК, а также стоимости участия ЗАКАЗЧИКА, не позднее семи календарных дней до ее начала.</w:t>
      </w:r>
    </w:p>
    <w:p w:rsidR="00A940F0" w:rsidRDefault="00A940F0" w:rsidP="00A940F0">
      <w:pPr>
        <w:pStyle w:val="a7"/>
        <w:ind w:right="0"/>
        <w:rPr>
          <w:sz w:val="24"/>
        </w:rPr>
      </w:pPr>
    </w:p>
    <w:p w:rsidR="00A940F0" w:rsidRDefault="00A940F0" w:rsidP="00A940F0">
      <w:pPr>
        <w:pStyle w:val="4"/>
        <w:numPr>
          <w:ilvl w:val="0"/>
          <w:numId w:val="4"/>
        </w:numPr>
        <w:ind w:left="0" w:right="0"/>
      </w:pPr>
      <w:r>
        <w:t>СТОИМОСТЬ ОКАЗАННЫХ УСЛУГ И ПОРЯДОК РАСЧЕТОВ</w:t>
      </w:r>
    </w:p>
    <w:p w:rsidR="00A940F0" w:rsidRDefault="00A940F0" w:rsidP="00A940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40F0" w:rsidRDefault="00A940F0" w:rsidP="00A940F0">
      <w:pPr>
        <w:pStyle w:val="a7"/>
        <w:ind w:left="0" w:right="0" w:firstLine="0"/>
        <w:rPr>
          <w:sz w:val="24"/>
        </w:rPr>
      </w:pPr>
      <w:r>
        <w:rPr>
          <w:sz w:val="24"/>
        </w:rPr>
        <w:t>3.1. За оказанные услуги согласно настоящему договору ЗАКАЗЧИК перечисляет ИСПОЛНИТЕЛЮ сумму в размере 30 000 руб. 00 коп. (Тридцать тысяч рублей 00 копеек), в т.ч. НДС (20%) – 5 000 руб. 00 коп. (Пять тысяч рублей 00 копеек). В указанную сумму входит стоимость  выдаваемых канцелярских принадлежностей и информационных материалов, участия в мероприятиях по программе ВНПК. Стоимость размещения участника  не включена в общую сумму договора.</w:t>
      </w:r>
    </w:p>
    <w:p w:rsidR="00A940F0" w:rsidRDefault="00A940F0" w:rsidP="00A940F0">
      <w:pPr>
        <w:pStyle w:val="a7"/>
        <w:ind w:left="0" w:right="0" w:firstLine="0"/>
        <w:rPr>
          <w:sz w:val="24"/>
        </w:rPr>
      </w:pPr>
      <w:r>
        <w:rPr>
          <w:sz w:val="24"/>
        </w:rPr>
        <w:t>3.2. Оплата осуществляется ЗАКАЗЧИКОМ путем перечисления денежных средств на расчетный счет ИСПОЛНИТЕЛЯ.</w:t>
      </w:r>
    </w:p>
    <w:p w:rsidR="00A940F0" w:rsidRDefault="00A940F0" w:rsidP="00A940F0">
      <w:pPr>
        <w:pStyle w:val="a7"/>
        <w:ind w:left="0" w:right="0" w:firstLine="0"/>
        <w:rPr>
          <w:sz w:val="24"/>
        </w:rPr>
      </w:pPr>
    </w:p>
    <w:p w:rsidR="00A940F0" w:rsidRPr="00A940F0" w:rsidRDefault="00A940F0" w:rsidP="00A940F0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F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940F0" w:rsidRDefault="00A940F0" w:rsidP="00A940F0">
      <w:pPr>
        <w:pStyle w:val="a8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A940F0" w:rsidRDefault="00A940F0" w:rsidP="00A940F0">
      <w:pPr>
        <w:pStyle w:val="a5"/>
      </w:pPr>
      <w:r>
        <w:t>4.1.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A940F0" w:rsidRDefault="00A940F0" w:rsidP="002C33DF">
      <w:pPr>
        <w:pStyle w:val="a5"/>
      </w:pPr>
      <w:r>
        <w:lastRenderedPageBreak/>
        <w:t>4.2. В случае расторжения настоящего договора по инициативе ЗАКАЗЧИКА менее, чем за 5 календарных дней до начала ВНПК, если эта инициатива не связана с наступлением обстоятельств непреодолимой силы, ИСПОЛНИТЕЛЬ возвращает ЗАКАЗЧИКУ денежные средства в размере 50% от суммы, указанной в п. 3.1. настоящего договора.</w:t>
      </w:r>
    </w:p>
    <w:p w:rsidR="00A940F0" w:rsidRDefault="00A940F0" w:rsidP="00A940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40F0" w:rsidRDefault="00A940F0" w:rsidP="00A940F0">
      <w:pPr>
        <w:pStyle w:val="a5"/>
        <w:jc w:val="center"/>
        <w:rPr>
          <w:b/>
        </w:rPr>
      </w:pPr>
      <w:r>
        <w:rPr>
          <w:b/>
        </w:rPr>
        <w:t>5. ПРОЧИЕ УСЛОВИЯ</w:t>
      </w:r>
    </w:p>
    <w:p w:rsidR="00A940F0" w:rsidRDefault="00A940F0" w:rsidP="00A940F0">
      <w:pPr>
        <w:pStyle w:val="a5"/>
        <w:rPr>
          <w:b/>
          <w:sz w:val="16"/>
          <w:szCs w:val="16"/>
        </w:rPr>
      </w:pPr>
    </w:p>
    <w:p w:rsidR="00A940F0" w:rsidRDefault="00A940F0" w:rsidP="00A940F0">
      <w:pPr>
        <w:pStyle w:val="a5"/>
      </w:pPr>
      <w:r>
        <w:t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вступает в силу со дня его подписания сторонами и действует до окончания  взаиморасчетов.</w:t>
      </w:r>
    </w:p>
    <w:p w:rsidR="00A940F0" w:rsidRDefault="00A940F0" w:rsidP="00A940F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940F0" w:rsidRDefault="00A940F0" w:rsidP="00A940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A940F0" w:rsidRDefault="00A940F0" w:rsidP="00A940F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стороны, заключившие договор, нельзя возложить никакой ответственности, если полное или частичное исполнение обязательств договора затруднено обстоятельствами непреодолимой силы, которые не зависят ни от одной из сторон.</w:t>
      </w:r>
    </w:p>
    <w:p w:rsidR="00A940F0" w:rsidRDefault="00A940F0" w:rsidP="00A94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наступлении обстоятельств непреодолимой силы (пожар, стихийные бедствия, блокада, запрещение экспорта или импорта, изменение налогового, таможенного, хозяйственного или иного законодательства РФ, а также другие, не зависящие от сторон обстоятельства), сторона, для которой возникли обстоятельства непреодолимой силы, должна известить другую сторону в течение 5 дней в письменной форме.</w:t>
      </w:r>
    </w:p>
    <w:p w:rsidR="007E7229" w:rsidRDefault="007E7229" w:rsidP="007E7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229" w:rsidRDefault="007E7229" w:rsidP="007E72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5F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 ЮРИДИЧЕСКИЕ АДРЕСА И РЕКВИЗИТЫ СТОРОН</w:t>
      </w:r>
    </w:p>
    <w:p w:rsidR="007E7229" w:rsidRDefault="007E7229" w:rsidP="007E72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319"/>
      </w:tblGrid>
      <w:tr w:rsidR="007E7229" w:rsidRPr="00F01E74" w:rsidTr="0087748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229" w:rsidRPr="00F01E74" w:rsidRDefault="007E7229" w:rsidP="00877485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01E74">
              <w:rPr>
                <w:rFonts w:ascii="Times New Roman" w:hAnsi="Times New Roman"/>
                <w:b/>
                <w:bCs/>
                <w:sz w:val="24"/>
                <w:szCs w:val="24"/>
              </w:rPr>
              <w:t>«Исполнитель»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229" w:rsidRPr="00F01E74" w:rsidRDefault="008C555A" w:rsidP="00877485">
            <w:pPr>
              <w:spacing w:after="20"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7229" w:rsidRPr="00F01E74">
              <w:rPr>
                <w:rFonts w:ascii="Times New Roman" w:hAnsi="Times New Roman"/>
                <w:b/>
                <w:bCs/>
                <w:sz w:val="24"/>
                <w:szCs w:val="24"/>
              </w:rPr>
              <w:t>«Заказчик»</w:t>
            </w:r>
          </w:p>
        </w:tc>
      </w:tr>
      <w:tr w:rsidR="007E7229" w:rsidRPr="00F01E74" w:rsidTr="0087748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7229" w:rsidRPr="00F01E74" w:rsidRDefault="007E7229" w:rsidP="008774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1E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E74">
              <w:rPr>
                <w:rFonts w:ascii="Times New Roman" w:hAnsi="Times New Roman"/>
                <w:b/>
                <w:sz w:val="24"/>
                <w:szCs w:val="24"/>
              </w:rPr>
              <w:t>ФГУП «ВНИИМС»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Адрес: 119361, Москва, 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Озерная ул., 46.    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>ИНН 7736042404, КПП 772901001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>ОГРН 1037700173598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р/c 40502810138180100012 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в ПАО Сбербанк, г. Москва, 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>к/с 30101810400000000225,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7E7229" w:rsidRPr="00F01E74" w:rsidRDefault="007E7229" w:rsidP="0087748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7E7229" w:rsidRPr="00F01E74" w:rsidRDefault="007E7229" w:rsidP="0087748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229" w:rsidRPr="00F01E74" w:rsidRDefault="007E7229" w:rsidP="0087748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1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E7229" w:rsidRPr="00F01E74" w:rsidRDefault="007E7229" w:rsidP="007E7229">
      <w:pPr>
        <w:spacing w:after="0"/>
        <w:rPr>
          <w:rFonts w:ascii="Times New Roman" w:hAnsi="Times New Roman"/>
          <w:sz w:val="24"/>
          <w:szCs w:val="24"/>
        </w:rPr>
      </w:pPr>
    </w:p>
    <w:p w:rsidR="007E7229" w:rsidRPr="00F01E74" w:rsidRDefault="007E7229" w:rsidP="007E7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1E74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</w:t>
      </w:r>
    </w:p>
    <w:p w:rsidR="007E7229" w:rsidRPr="00F01E74" w:rsidRDefault="007E7229" w:rsidP="007E7229">
      <w:pPr>
        <w:spacing w:line="240" w:lineRule="auto"/>
        <w:rPr>
          <w:rFonts w:ascii="Times New Roman" w:hAnsi="Times New Roman"/>
          <w:sz w:val="24"/>
          <w:szCs w:val="24"/>
        </w:rPr>
      </w:pPr>
      <w:r w:rsidRPr="00F01E74">
        <w:rPr>
          <w:rFonts w:ascii="Times New Roman" w:hAnsi="Times New Roman"/>
          <w:bCs/>
          <w:sz w:val="24"/>
          <w:szCs w:val="24"/>
        </w:rPr>
        <w:t xml:space="preserve">по управлению качеством                               </w:t>
      </w:r>
    </w:p>
    <w:p w:rsidR="007E7229" w:rsidRDefault="007E7229" w:rsidP="007E7229">
      <w:pPr>
        <w:rPr>
          <w:rFonts w:ascii="Times New Roman" w:hAnsi="Times New Roman"/>
          <w:bCs/>
          <w:sz w:val="24"/>
          <w:szCs w:val="24"/>
        </w:rPr>
      </w:pPr>
      <w:r w:rsidRPr="00F01E74">
        <w:rPr>
          <w:rFonts w:ascii="Times New Roman" w:hAnsi="Times New Roman"/>
          <w:bCs/>
          <w:sz w:val="24"/>
          <w:szCs w:val="24"/>
        </w:rPr>
        <w:t xml:space="preserve"> </w:t>
      </w:r>
    </w:p>
    <w:p w:rsidR="007E7229" w:rsidRPr="00F01E74" w:rsidRDefault="007E7229" w:rsidP="007E7229">
      <w:pPr>
        <w:rPr>
          <w:rFonts w:ascii="Times New Roman" w:hAnsi="Times New Roman"/>
          <w:bCs/>
          <w:sz w:val="24"/>
          <w:szCs w:val="24"/>
        </w:rPr>
      </w:pPr>
      <w:r w:rsidRPr="00F01E74">
        <w:rPr>
          <w:rFonts w:ascii="Times New Roman" w:hAnsi="Times New Roman"/>
          <w:sz w:val="24"/>
          <w:szCs w:val="24"/>
        </w:rPr>
        <w:t xml:space="preserve">_______________С.В. Гусенков                     ____________________ </w:t>
      </w:r>
    </w:p>
    <w:p w:rsidR="007E7229" w:rsidRPr="007E7229" w:rsidRDefault="007E7229" w:rsidP="007E7229">
      <w:pPr>
        <w:rPr>
          <w:rFonts w:ascii="Times New Roman" w:hAnsi="Times New Roman"/>
        </w:rPr>
      </w:pPr>
      <w:r w:rsidRPr="007E7229">
        <w:rPr>
          <w:rFonts w:ascii="Times New Roman" w:hAnsi="Times New Roman"/>
        </w:rPr>
        <w:t>М.П.                                                                   М.П.</w:t>
      </w:r>
    </w:p>
    <w:p w:rsidR="007E7229" w:rsidRDefault="007E7229" w:rsidP="00F12CD4"/>
    <w:sectPr w:rsidR="007E7229" w:rsidSect="004C351B">
      <w:pgSz w:w="11906" w:h="16838"/>
      <w:pgMar w:top="73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04F"/>
    <w:multiLevelType w:val="multilevel"/>
    <w:tmpl w:val="3522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46295"/>
    <w:multiLevelType w:val="hybridMultilevel"/>
    <w:tmpl w:val="210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03AD"/>
    <w:multiLevelType w:val="multilevel"/>
    <w:tmpl w:val="FB4C4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6A7F522D"/>
    <w:multiLevelType w:val="hybridMultilevel"/>
    <w:tmpl w:val="B9B4D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4"/>
    <w:rsid w:val="000039E6"/>
    <w:rsid w:val="00032B86"/>
    <w:rsid w:val="000515FF"/>
    <w:rsid w:val="00094F87"/>
    <w:rsid w:val="002C33DF"/>
    <w:rsid w:val="002F0200"/>
    <w:rsid w:val="003D6B26"/>
    <w:rsid w:val="00420E8E"/>
    <w:rsid w:val="004C351B"/>
    <w:rsid w:val="00550155"/>
    <w:rsid w:val="00616B63"/>
    <w:rsid w:val="00630884"/>
    <w:rsid w:val="006574F3"/>
    <w:rsid w:val="006C7164"/>
    <w:rsid w:val="006D2E95"/>
    <w:rsid w:val="007435F0"/>
    <w:rsid w:val="007656FA"/>
    <w:rsid w:val="00776BFA"/>
    <w:rsid w:val="007A5E70"/>
    <w:rsid w:val="007E7229"/>
    <w:rsid w:val="0081481E"/>
    <w:rsid w:val="00857AFD"/>
    <w:rsid w:val="008C555A"/>
    <w:rsid w:val="009F061F"/>
    <w:rsid w:val="00A6202B"/>
    <w:rsid w:val="00A759D8"/>
    <w:rsid w:val="00A940F0"/>
    <w:rsid w:val="00B90A95"/>
    <w:rsid w:val="00BC28F6"/>
    <w:rsid w:val="00BC489A"/>
    <w:rsid w:val="00BD7879"/>
    <w:rsid w:val="00CB7EA6"/>
    <w:rsid w:val="00D86C13"/>
    <w:rsid w:val="00DE4C5F"/>
    <w:rsid w:val="00E15D76"/>
    <w:rsid w:val="00E71954"/>
    <w:rsid w:val="00E770A8"/>
    <w:rsid w:val="00F01E74"/>
    <w:rsid w:val="00F055DC"/>
    <w:rsid w:val="00F12CD4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12CD4"/>
    <w:pPr>
      <w:keepNext/>
      <w:spacing w:after="0" w:line="240" w:lineRule="auto"/>
      <w:ind w:right="-2"/>
      <w:jc w:val="both"/>
      <w:outlineLvl w:val="0"/>
    </w:pPr>
    <w:rPr>
      <w:rFonts w:ascii="Times New Roman" w:hAnsi="Times New Roman"/>
      <w:b/>
      <w:sz w:val="20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2CD4"/>
    <w:pPr>
      <w:keepNext/>
      <w:spacing w:after="0" w:line="240" w:lineRule="auto"/>
      <w:ind w:right="-2"/>
      <w:jc w:val="center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2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12CD4"/>
    <w:pPr>
      <w:spacing w:after="0" w:line="240" w:lineRule="auto"/>
      <w:ind w:right="-5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2C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unhideWhenUsed/>
    <w:rsid w:val="00F12CD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1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F12CD4"/>
    <w:pPr>
      <w:spacing w:after="0" w:line="240" w:lineRule="auto"/>
      <w:ind w:left="360" w:right="-2" w:hanging="360"/>
      <w:jc w:val="both"/>
    </w:pPr>
    <w:rPr>
      <w:rFonts w:ascii="Times New Roman" w:hAnsi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55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12CD4"/>
    <w:pPr>
      <w:keepNext/>
      <w:spacing w:after="0" w:line="240" w:lineRule="auto"/>
      <w:ind w:right="-2"/>
      <w:jc w:val="both"/>
      <w:outlineLvl w:val="0"/>
    </w:pPr>
    <w:rPr>
      <w:rFonts w:ascii="Times New Roman" w:hAnsi="Times New Roman"/>
      <w:b/>
      <w:sz w:val="20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2CD4"/>
    <w:pPr>
      <w:keepNext/>
      <w:spacing w:after="0" w:line="240" w:lineRule="auto"/>
      <w:ind w:right="-2"/>
      <w:jc w:val="center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2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12CD4"/>
    <w:pPr>
      <w:spacing w:after="0" w:line="240" w:lineRule="auto"/>
      <w:ind w:right="-5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2C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unhideWhenUsed/>
    <w:rsid w:val="00F12CD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12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nhideWhenUsed/>
    <w:rsid w:val="00F12CD4"/>
    <w:pPr>
      <w:spacing w:after="0" w:line="240" w:lineRule="auto"/>
      <w:ind w:left="360" w:right="-2" w:hanging="360"/>
      <w:jc w:val="both"/>
    </w:pPr>
    <w:rPr>
      <w:rFonts w:ascii="Times New Roman" w:hAnsi="Times New Roman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55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 Анатольевна</dc:creator>
  <cp:lastModifiedBy>Свирская Ирина</cp:lastModifiedBy>
  <cp:revision>2</cp:revision>
  <dcterms:created xsi:type="dcterms:W3CDTF">2019-07-18T11:30:00Z</dcterms:created>
  <dcterms:modified xsi:type="dcterms:W3CDTF">2019-07-18T11:30:00Z</dcterms:modified>
</cp:coreProperties>
</file>